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A3F" w:rsidRPr="00DD4A3F" w:rsidRDefault="00DD4A3F" w:rsidP="00DD4A3F">
      <w:pPr>
        <w:shd w:val="clear" w:color="auto" w:fill="FFFFFF"/>
        <w:spacing w:after="0" w:line="273" w:lineRule="atLeast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D4A3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Прайс-лист на услуги по монтажу оборудования</w:t>
      </w:r>
      <w:r w:rsidRPr="00DD4A3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543550" cy="85725"/>
            <wp:effectExtent l="19050" t="0" r="0" b="0"/>
            <wp:docPr id="1" name="Рисунок 1" descr="https://proxy.imgsmail.ru/?h=VDygR0tZez-NrzYiZG5D7g&amp;e=1411102781&amp;url171=d3d3Lm1hcnZlbC1ncm91cC5ydS9pbWFnZXMvcGRvbmVMaW5lLmdpZg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xy.imgsmail.ru/?h=VDygR0tZez-NrzYiZG5D7g&amp;e=1411102781&amp;url171=d3d3Lm1hcnZlbC1ncm91cC5ydS9pbWFnZXMvcGRvbmVMaW5lLmdpZg~~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A3F" w:rsidRPr="00DD4A3F" w:rsidRDefault="00DD4A3F" w:rsidP="00DD4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bottom w:val="single" w:sz="6" w:space="0" w:color="C8C8CA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922"/>
        <w:gridCol w:w="2753"/>
        <w:gridCol w:w="1085"/>
      </w:tblGrid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C8C8C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b/>
                <w:bCs/>
                <w:color w:val="4E4E4E"/>
                <w:sz w:val="17"/>
                <w:szCs w:val="17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4E4E4E"/>
                <w:sz w:val="17"/>
                <w:szCs w:val="17"/>
                <w:lang w:eastAsia="ru-RU"/>
              </w:rPr>
              <w:t>Название услуги</w:t>
            </w:r>
          </w:p>
        </w:tc>
        <w:tc>
          <w:tcPr>
            <w:tcW w:w="2100" w:type="dxa"/>
            <w:tcBorders>
              <w:top w:val="single" w:sz="6" w:space="0" w:color="C8C8C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b/>
                <w:bCs/>
                <w:color w:val="4E4E4E"/>
                <w:sz w:val="17"/>
                <w:szCs w:val="17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4E4E4E"/>
                <w:sz w:val="17"/>
                <w:szCs w:val="17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6" w:space="0" w:color="C8C8C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b/>
                <w:bCs/>
                <w:color w:val="569B34"/>
                <w:sz w:val="17"/>
                <w:szCs w:val="17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7"/>
                <w:szCs w:val="17"/>
                <w:lang w:eastAsia="ru-RU"/>
              </w:rPr>
              <w:t xml:space="preserve">Цена, </w:t>
            </w:r>
            <w:proofErr w:type="spellStart"/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7"/>
                <w:szCs w:val="17"/>
                <w:lang w:eastAsia="ru-RU"/>
              </w:rPr>
              <w:t>руб</w:t>
            </w:r>
            <w:proofErr w:type="spellEnd"/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Настенный котел одноконтурный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E10042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6</w:t>
            </w:r>
            <w:r w:rsidR="00DD4A3F"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000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Настенный котел двухконтурный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E10042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7</w:t>
            </w:r>
            <w:r w:rsidR="00DD4A3F"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Напольный котел одноконтурный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E10042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7</w:t>
            </w:r>
            <w:r w:rsidR="00DD4A3F"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000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Напольный котел двухконтурный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E10042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9</w:t>
            </w:r>
            <w:r w:rsidR="00DD4A3F"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Колонка газовая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E10042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3</w:t>
            </w:r>
            <w:r w:rsidR="00DD4A3F"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000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Бойлер косвенного нагрева до 200литров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4 500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Бойлер косвенного нагрева свыше 200литров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6 000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Группы безопасности котла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1 800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Группы безопасности бойлера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1 800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Котельная (обвязка) труба медная (от стоимости оборудования)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% от стоимости оборудования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023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Котельная (обвязка) труба полипропилен (от стоимости оборудования)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% от стоимости оборудования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023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Расширительный бак</w:t>
            </w:r>
            <w:r w:rsidR="00E10042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 до20л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E10042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2000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Дымоходная труба нержавеющая сталь (устан</w:t>
            </w:r>
            <w:r w:rsidR="00E10042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овка трубы в строительный канал</w:t>
            </w: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межэтажных перекрытий и кровли, подключение к котлу)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погонный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E10042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850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Коаксиальная труба для газовых котлов (без учета прохода через стену)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1 350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E10042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Проход</w:t>
            </w:r>
            <w:r w:rsidR="00DD4A3F"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отверстия для дымохода и труб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Дог.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Заправка системы антифризом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запорной арматуры и измерительных устройств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Установка счетчика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450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Установка запорного (шарового) крана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450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Установка редуктора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450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Установка манометра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450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Установка редуктора, совмещенного с манометром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700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Установка фильтра тонкой очистки воды с механической очисткой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700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самопромывного</w:t>
            </w:r>
            <w:proofErr w:type="spell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фильтра тонкой очистки воды, со сливом в канализацию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2 100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lastRenderedPageBreak/>
              <w:t>Установка смягчителя воды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1 450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коллектора и насосных групп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Коллектор распределительный индивидуальный (с коллектором на 3-4 отвода)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3 700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Коллектор распределительный индивидуальный (с коллектором на 5 и более отводов)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5 200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Распределительная гребенка в котельной (подключение к котлу, установка сливных кранов, автоматических воздух отводчиков)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5 500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Циркуляционный насос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2 250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отопительных приборов и трубопроводов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Радиатор (с подводкой и запорной арматурой)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2 300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Радиатор на готовую подводку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1 300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Механический терморегулятор на радиатор отопления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550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Водяной теплый пол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1 кв.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380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Блок автоматического регулятора теплого пола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Сантехническая подводка от стояка до радиатора с монтажом байпаса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</w:t>
            </w:r>
            <w:r w:rsidR="00E10042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Магистральный трубопровод - полипропилен, металлопласт</w:t>
            </w:r>
            <w:proofErr w:type="gram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.</w:t>
            </w:r>
            <w:proofErr w:type="gram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(</w:t>
            </w:r>
            <w:proofErr w:type="gram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п</w:t>
            </w:r>
            <w:proofErr w:type="gram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рокладка труб диаметром 20-50мм с пайкой, резьбовыми и прессовыми соединениями)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погонный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E10042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165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Утепление трубопроводов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погонный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030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Опрессовка системы отопления (производится согласно требованиям завода-изготовителя)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4 500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системы водоснабжения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точки ГВС (ХВС) труба медная (пресс)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точки ГВС (ХВС) труба медная (высокотемпературная пайка)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2 000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точки ГВС (ХВС) труба медная (серебряный припой)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точки ГВС (ХВС) труба металлопласт (пресс)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1 200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точки ГВС (ХВС) труба полимерная (пайка)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1 800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точки ГВС (ХВС) стальная труба ВГП (оцинкованная)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2 700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трубопроводов (наружное исполнение с креплением к стене клипсами)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погонный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135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Опрессовка системы водоснабжения (производится согласно требованиям завода-изготовителя)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4 500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lastRenderedPageBreak/>
              <w:t>Монтаж системы канализации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Труб канализации наружной до </w:t>
            </w:r>
            <w:proofErr w:type="spell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d</w:t>
            </w:r>
            <w:proofErr w:type="spell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110 мм</w:t>
            </w:r>
            <w:proofErr w:type="gram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.</w:t>
            </w:r>
            <w:proofErr w:type="gram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</w:t>
            </w:r>
            <w:proofErr w:type="gram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онтаж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погонный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100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Труб канализации наружной свыше </w:t>
            </w:r>
            <w:proofErr w:type="spell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d</w:t>
            </w:r>
            <w:proofErr w:type="spell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110 мм</w:t>
            </w:r>
            <w:proofErr w:type="gram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.</w:t>
            </w:r>
            <w:proofErr w:type="gram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</w:t>
            </w:r>
            <w:proofErr w:type="gram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онтаж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погонный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150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Труб канализационных до d-110 мм</w:t>
            </w:r>
            <w:proofErr w:type="gram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.</w:t>
            </w:r>
            <w:proofErr w:type="gram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(</w:t>
            </w:r>
            <w:proofErr w:type="gram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п</w:t>
            </w:r>
            <w:proofErr w:type="gram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рокладка в траншее с формированием песчаной подушки, выставлением уклона и теплоизоляцией)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погонный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1 200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точки канализации трубы ПВХ (подводка трубы к потребителю без установки приборов)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1 400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Система </w:t>
            </w:r>
            <w:proofErr w:type="spell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Сололифт</w:t>
            </w:r>
            <w:proofErr w:type="spellEnd"/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2 300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Установка сантехнических приборов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proofErr w:type="spell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Полотенцесушитель</w:t>
            </w:r>
            <w:proofErr w:type="spellEnd"/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Унитаз в сборе (установка с подключением)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1 200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Раковина с тумбой (установка с подключением)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1 400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Раковина навесная (установка с подключением)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1 200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Тюльпана (установка с подключением)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1 800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Душевая штанга (установка с подключением)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300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Смеситель (установка с подключением)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300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Душевая кабина (установка с подключением)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3 500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Ванна стальная (установка с подключением)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1 400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Ванна чугунная (установка с подключением)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Поддона акрилового (установка с подключением)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1 700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Демонтажные работы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 настенного котла одноконтурного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 настенного котла двухконтурного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3 200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 напольного котла одноконтурного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3 500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 напольного котла двухконтурного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3 900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 напольного котла с обвязкой металлическими трубами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4 300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 унитаз, раковина, мойка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 ванны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800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 душевой кабины с разборкой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 запорного (шарового) крана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250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 радиатора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lastRenderedPageBreak/>
              <w:t>Демонтаж смесителя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400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Демонтаж. Расчеканка труб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погонный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650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Пусконаладочные работы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Опрессовка системы водоснабжения, отопления (производится согласно требованиям завода-изготовителя)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4 500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Пусконаладочные работы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4 500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колодцев и земляные работы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Земляные работы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1 куб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1 200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proofErr w:type="spell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Штробление</w:t>
            </w:r>
            <w:proofErr w:type="spell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прохода для труб в колодец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800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proofErr w:type="spell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Штробление</w:t>
            </w:r>
            <w:proofErr w:type="spell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прохода через фундамент (бетон)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3 200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кольца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2 300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Заделка швов в колодце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1 050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Установка и обвязка </w:t>
            </w:r>
            <w:proofErr w:type="spellStart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погружного</w:t>
            </w:r>
            <w:proofErr w:type="spellEnd"/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 xml:space="preserve"> насоса (в скважину или колодец)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2 400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Прокладка трубопровода в траншее (без земляных работ)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погонный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E10042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200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утеплителя трубопроводов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погонный метр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030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Монтаж автоматики насоса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за единицу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3 750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Выезд специалиста на объект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9F9F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9F9F9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</w:t>
            </w:r>
          </w:p>
        </w:tc>
      </w:tr>
      <w:tr w:rsidR="00DD4A3F" w:rsidRPr="00DD4A3F" w:rsidTr="00DD4A3F">
        <w:trPr>
          <w:tblCellSpacing w:w="0" w:type="dxa"/>
        </w:trPr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tcMar>
              <w:top w:w="90" w:type="dxa"/>
              <w:left w:w="27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Душевная беседа с мастером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C8C8CA"/>
              <w:right w:val="single" w:sz="6" w:space="0" w:color="C8C8CA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center"/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color w:val="4E4E4E"/>
                <w:sz w:val="18"/>
                <w:szCs w:val="18"/>
                <w:lang w:eastAsia="ru-RU"/>
              </w:rPr>
              <w:t>час</w:t>
            </w:r>
          </w:p>
        </w:tc>
        <w:tc>
          <w:tcPr>
            <w:tcW w:w="0" w:type="auto"/>
            <w:tcBorders>
              <w:top w:val="single" w:sz="6" w:space="0" w:color="EAEAEA"/>
            </w:tcBorders>
            <w:shd w:val="clear" w:color="auto" w:fill="FFFFFF"/>
            <w:noWrap/>
            <w:tcMar>
              <w:top w:w="90" w:type="dxa"/>
              <w:left w:w="90" w:type="dxa"/>
              <w:bottom w:w="90" w:type="dxa"/>
              <w:right w:w="135" w:type="dxa"/>
            </w:tcMar>
            <w:vAlign w:val="center"/>
            <w:hideMark/>
          </w:tcPr>
          <w:p w:rsidR="00DD4A3F" w:rsidRPr="00DD4A3F" w:rsidRDefault="00DD4A3F" w:rsidP="00DD4A3F">
            <w:pPr>
              <w:spacing w:after="0" w:line="273" w:lineRule="atLeast"/>
              <w:jc w:val="right"/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</w:pPr>
            <w:r w:rsidRPr="00DD4A3F">
              <w:rPr>
                <w:rFonts w:ascii="Tahoma" w:eastAsia="Times New Roman" w:hAnsi="Tahoma" w:cs="Tahoma"/>
                <w:b/>
                <w:bCs/>
                <w:color w:val="569B34"/>
                <w:sz w:val="18"/>
                <w:szCs w:val="18"/>
                <w:lang w:eastAsia="ru-RU"/>
              </w:rPr>
              <w:t> 500</w:t>
            </w:r>
          </w:p>
        </w:tc>
      </w:tr>
    </w:tbl>
    <w:p w:rsidR="003A21D5" w:rsidRDefault="003A21D5"/>
    <w:sectPr w:rsidR="003A21D5" w:rsidSect="003A2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4A3F"/>
    <w:rsid w:val="003A21D5"/>
    <w:rsid w:val="0069549F"/>
    <w:rsid w:val="00DD4A3F"/>
    <w:rsid w:val="00E10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1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A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1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887</Words>
  <Characters>5060</Characters>
  <Application>Microsoft Office Word</Application>
  <DocSecurity>0</DocSecurity>
  <Lines>42</Lines>
  <Paragraphs>11</Paragraphs>
  <ScaleCrop>false</ScaleCrop>
  <Company>DG Win&amp;Soft</Company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2</cp:revision>
  <cp:lastPrinted>2014-09-16T05:01:00Z</cp:lastPrinted>
  <dcterms:created xsi:type="dcterms:W3CDTF">2014-09-16T05:01:00Z</dcterms:created>
  <dcterms:modified xsi:type="dcterms:W3CDTF">2015-04-02T19:04:00Z</dcterms:modified>
</cp:coreProperties>
</file>