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697E" w:rsidRPr="001D4F3A" w:rsidRDefault="00266E45" w:rsidP="001D4F3A">
      <w:pPr>
        <w:jc w:val="center"/>
        <w:rPr>
          <w:b/>
          <w:sz w:val="28"/>
          <w:szCs w:val="28"/>
          <w:u w:val="single"/>
        </w:rPr>
      </w:pPr>
      <w:r w:rsidRPr="001D4F3A">
        <w:rPr>
          <w:b/>
          <w:sz w:val="28"/>
          <w:szCs w:val="28"/>
          <w:u w:val="single"/>
        </w:rPr>
        <w:t>Коммерческое предложение по уборке территори</w:t>
      </w:r>
      <w:bookmarkStart w:id="0" w:name="_GoBack"/>
      <w:bookmarkEnd w:id="0"/>
      <w:r w:rsidRPr="001D4F3A">
        <w:rPr>
          <w:b/>
          <w:sz w:val="28"/>
          <w:szCs w:val="28"/>
          <w:u w:val="single"/>
        </w:rPr>
        <w:t>и от снега от компании</w:t>
      </w:r>
    </w:p>
    <w:p w:rsidR="00266E45" w:rsidRPr="001D4F3A" w:rsidRDefault="00266E45" w:rsidP="001D4F3A">
      <w:pPr>
        <w:jc w:val="center"/>
        <w:rPr>
          <w:b/>
          <w:sz w:val="28"/>
          <w:szCs w:val="28"/>
          <w:u w:val="single"/>
        </w:rPr>
      </w:pPr>
      <w:r w:rsidRPr="001D4F3A">
        <w:rPr>
          <w:b/>
          <w:sz w:val="28"/>
          <w:szCs w:val="28"/>
          <w:u w:val="single"/>
        </w:rPr>
        <w:t>ООО «ТК Алтея»</w:t>
      </w:r>
    </w:p>
    <w:p w:rsidR="00266E45" w:rsidRPr="00707347" w:rsidRDefault="00266E45">
      <w:pPr>
        <w:rPr>
          <w:b/>
        </w:rPr>
      </w:pPr>
    </w:p>
    <w:p w:rsidR="00266E45" w:rsidRPr="00707347" w:rsidRDefault="00266E45">
      <w:pPr>
        <w:rPr>
          <w:b/>
          <w:sz w:val="28"/>
          <w:szCs w:val="28"/>
        </w:rPr>
      </w:pPr>
      <w:r w:rsidRPr="00707347">
        <w:rPr>
          <w:b/>
          <w:sz w:val="28"/>
          <w:szCs w:val="28"/>
        </w:rPr>
        <w:t xml:space="preserve">Заключив договор Вы: </w:t>
      </w:r>
    </w:p>
    <w:p w:rsidR="00266E45" w:rsidRPr="00707347" w:rsidRDefault="00266E45">
      <w:pPr>
        <w:rPr>
          <w:sz w:val="28"/>
          <w:szCs w:val="28"/>
        </w:rPr>
      </w:pPr>
      <w:r w:rsidRPr="00707347">
        <w:rPr>
          <w:sz w:val="28"/>
          <w:szCs w:val="28"/>
        </w:rPr>
        <w:sym w:font="Symbol" w:char="F0B7"/>
      </w:r>
      <w:r w:rsidRPr="00707347">
        <w:rPr>
          <w:sz w:val="28"/>
          <w:szCs w:val="28"/>
        </w:rPr>
        <w:t xml:space="preserve"> во-первых, ничем не рискуете, поскольку работы будут производиться исключительно по мере необходимости – нет никакой предварительной оплаты!</w:t>
      </w:r>
    </w:p>
    <w:p w:rsidR="00266E45" w:rsidRPr="00707347" w:rsidRDefault="00266E45">
      <w:pPr>
        <w:rPr>
          <w:sz w:val="28"/>
          <w:szCs w:val="28"/>
        </w:rPr>
      </w:pPr>
      <w:r w:rsidRPr="00707347">
        <w:rPr>
          <w:sz w:val="28"/>
          <w:szCs w:val="28"/>
        </w:rPr>
        <w:t xml:space="preserve"> </w:t>
      </w:r>
      <w:r w:rsidRPr="00707347">
        <w:rPr>
          <w:sz w:val="28"/>
          <w:szCs w:val="28"/>
        </w:rPr>
        <w:sym w:font="Symbol" w:char="F0B7"/>
      </w:r>
      <w:r w:rsidRPr="00707347">
        <w:rPr>
          <w:sz w:val="28"/>
          <w:szCs w:val="28"/>
        </w:rPr>
        <w:t xml:space="preserve"> становитесь участником эксклюзивной партнерской программы, дающей приоритет перед другими заказчиками</w:t>
      </w:r>
    </w:p>
    <w:p w:rsidR="00266E45" w:rsidRPr="00707347" w:rsidRDefault="00266E45">
      <w:pPr>
        <w:rPr>
          <w:sz w:val="28"/>
          <w:szCs w:val="28"/>
        </w:rPr>
      </w:pPr>
      <w:r w:rsidRPr="00707347">
        <w:rPr>
          <w:sz w:val="28"/>
          <w:szCs w:val="28"/>
        </w:rPr>
        <w:t xml:space="preserve">. </w:t>
      </w:r>
      <w:r w:rsidRPr="00707347">
        <w:rPr>
          <w:sz w:val="28"/>
          <w:szCs w:val="28"/>
        </w:rPr>
        <w:sym w:font="Symbol" w:char="F0B7"/>
      </w:r>
      <w:r w:rsidRPr="00707347">
        <w:rPr>
          <w:sz w:val="28"/>
          <w:szCs w:val="28"/>
        </w:rPr>
        <w:t xml:space="preserve"> Снимаете с себя риск остаться зимой с территорией, покрытой метровым слоем снега, полностью решая проблему снегоуборки на весь сезон. Вспомните прошлую зиму. Сугробы, заносы, наледь, свисающие с крыш сосульки - город оказался не готов к последствиям снежной зимы. Все эти возможные проблемы можно легко </w:t>
      </w:r>
      <w:proofErr w:type="spellStart"/>
      <w:r w:rsidRPr="00707347">
        <w:rPr>
          <w:sz w:val="28"/>
          <w:szCs w:val="28"/>
        </w:rPr>
        <w:t>устранить</w:t>
      </w:r>
      <w:r w:rsidR="00707347">
        <w:rPr>
          <w:sz w:val="28"/>
          <w:szCs w:val="28"/>
        </w:rPr>
        <w:t>.</w:t>
      </w:r>
      <w:r w:rsidRPr="00707347">
        <w:rPr>
          <w:sz w:val="28"/>
          <w:szCs w:val="28"/>
        </w:rPr>
        <w:t>Мы</w:t>
      </w:r>
      <w:proofErr w:type="spellEnd"/>
      <w:r w:rsidRPr="00707347">
        <w:rPr>
          <w:sz w:val="28"/>
          <w:szCs w:val="28"/>
        </w:rPr>
        <w:t xml:space="preserve"> предлагаем полный комплекс услуг по уборке территорий от снега: </w:t>
      </w:r>
    </w:p>
    <w:p w:rsidR="00266E45" w:rsidRPr="00707347" w:rsidRDefault="00266E45">
      <w:pPr>
        <w:rPr>
          <w:sz w:val="28"/>
          <w:szCs w:val="28"/>
        </w:rPr>
      </w:pPr>
      <w:r w:rsidRPr="00707347">
        <w:rPr>
          <w:sz w:val="28"/>
          <w:szCs w:val="28"/>
        </w:rPr>
        <w:sym w:font="Symbol" w:char="F0B7"/>
      </w:r>
      <w:r w:rsidRPr="00707347">
        <w:rPr>
          <w:sz w:val="28"/>
          <w:szCs w:val="28"/>
        </w:rPr>
        <w:t xml:space="preserve"> Регулярная уборка территории </w:t>
      </w:r>
    </w:p>
    <w:p w:rsidR="00266E45" w:rsidRPr="00707347" w:rsidRDefault="00266E45">
      <w:pPr>
        <w:rPr>
          <w:sz w:val="28"/>
          <w:szCs w:val="28"/>
        </w:rPr>
      </w:pPr>
      <w:r w:rsidRPr="00707347">
        <w:rPr>
          <w:sz w:val="28"/>
          <w:szCs w:val="28"/>
        </w:rPr>
        <w:sym w:font="Symbol" w:char="F0B7"/>
      </w:r>
      <w:r w:rsidRPr="00707347">
        <w:rPr>
          <w:sz w:val="28"/>
          <w:szCs w:val="28"/>
        </w:rPr>
        <w:t xml:space="preserve"> Вывоз снега с последующей утилизацией. </w:t>
      </w:r>
    </w:p>
    <w:p w:rsidR="001D4F3A" w:rsidRPr="001D4F3A" w:rsidRDefault="001D4F3A" w:rsidP="001D4F3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mallCaps/>
          <w:sz w:val="24"/>
          <w:szCs w:val="24"/>
        </w:rPr>
      </w:pPr>
      <w:r w:rsidRPr="001D4F3A">
        <w:rPr>
          <w:rFonts w:ascii="Times New Roman CYR" w:hAnsi="Times New Roman CYR" w:cs="Times New Roman CYR"/>
          <w:b/>
          <w:bCs/>
          <w:smallCaps/>
          <w:sz w:val="24"/>
          <w:szCs w:val="24"/>
        </w:rPr>
        <w:t>Цены указаны по безналичному расчету с учетом НДС -18%</w:t>
      </w:r>
    </w:p>
    <w:p w:rsidR="00266E45" w:rsidRDefault="00266E45"/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46"/>
        <w:gridCol w:w="5384"/>
        <w:gridCol w:w="3115"/>
      </w:tblGrid>
      <w:tr w:rsidR="00BC1C17" w:rsidTr="00BC1C17">
        <w:trPr>
          <w:trHeight w:val="473"/>
        </w:trPr>
        <w:tc>
          <w:tcPr>
            <w:tcW w:w="846" w:type="dxa"/>
          </w:tcPr>
          <w:p w:rsidR="00BC1C17" w:rsidRPr="00B70205" w:rsidRDefault="00BC1C17" w:rsidP="00B70205">
            <w:pPr>
              <w:jc w:val="center"/>
            </w:pPr>
            <w:r w:rsidRPr="00B70205">
              <w:t>№ п/п</w:t>
            </w:r>
          </w:p>
        </w:tc>
        <w:tc>
          <w:tcPr>
            <w:tcW w:w="5384" w:type="dxa"/>
          </w:tcPr>
          <w:p w:rsidR="00BC1C17" w:rsidRPr="00B70205" w:rsidRDefault="00BC1C17" w:rsidP="00B70205">
            <w:pPr>
              <w:jc w:val="center"/>
            </w:pPr>
            <w:r w:rsidRPr="00B70205">
              <w:t>Наименование услуг</w:t>
            </w:r>
          </w:p>
        </w:tc>
        <w:tc>
          <w:tcPr>
            <w:tcW w:w="3115" w:type="dxa"/>
          </w:tcPr>
          <w:p w:rsidR="00BC1C17" w:rsidRPr="00B70205" w:rsidRDefault="00BC1C17" w:rsidP="00B70205">
            <w:pPr>
              <w:jc w:val="center"/>
            </w:pPr>
            <w:proofErr w:type="gramStart"/>
            <w:r w:rsidRPr="00B70205">
              <w:t>Стоимость ,</w:t>
            </w:r>
            <w:proofErr w:type="gramEnd"/>
            <w:r w:rsidRPr="00B70205">
              <w:t>руб.</w:t>
            </w:r>
          </w:p>
        </w:tc>
      </w:tr>
      <w:tr w:rsidR="00BC1C17" w:rsidTr="00BC1C17">
        <w:trPr>
          <w:trHeight w:val="491"/>
        </w:trPr>
        <w:tc>
          <w:tcPr>
            <w:tcW w:w="846" w:type="dxa"/>
          </w:tcPr>
          <w:p w:rsidR="00BC1C17" w:rsidRPr="00B70205" w:rsidRDefault="00BC1C17" w:rsidP="00B70205">
            <w:pPr>
              <w:jc w:val="center"/>
            </w:pPr>
            <w:r w:rsidRPr="00B70205">
              <w:t>1.</w:t>
            </w:r>
          </w:p>
        </w:tc>
        <w:tc>
          <w:tcPr>
            <w:tcW w:w="5384" w:type="dxa"/>
          </w:tcPr>
          <w:p w:rsidR="00BC1C17" w:rsidRPr="00B70205" w:rsidRDefault="00BC1C17" w:rsidP="00B70205">
            <w:pPr>
              <w:jc w:val="center"/>
            </w:pPr>
            <w:r w:rsidRPr="00B70205">
              <w:t>Вывоз снега (КАМАЗЫ 10-20м3).  До 100 м3</w:t>
            </w:r>
          </w:p>
        </w:tc>
        <w:tc>
          <w:tcPr>
            <w:tcW w:w="3115" w:type="dxa"/>
          </w:tcPr>
          <w:p w:rsidR="00BC1C17" w:rsidRPr="00B70205" w:rsidRDefault="00BC1C17" w:rsidP="00B70205">
            <w:pPr>
              <w:jc w:val="center"/>
            </w:pPr>
            <w:r w:rsidRPr="00B70205">
              <w:t>170 руб. / м3.</w:t>
            </w:r>
          </w:p>
        </w:tc>
      </w:tr>
      <w:tr w:rsidR="00BC1C17" w:rsidTr="00BC1C17">
        <w:trPr>
          <w:trHeight w:val="509"/>
        </w:trPr>
        <w:tc>
          <w:tcPr>
            <w:tcW w:w="846" w:type="dxa"/>
          </w:tcPr>
          <w:p w:rsidR="00BC1C17" w:rsidRPr="00B70205" w:rsidRDefault="00BC1C17" w:rsidP="00B70205">
            <w:pPr>
              <w:jc w:val="center"/>
            </w:pPr>
            <w:r w:rsidRPr="00B70205">
              <w:t>2.</w:t>
            </w:r>
          </w:p>
        </w:tc>
        <w:tc>
          <w:tcPr>
            <w:tcW w:w="5384" w:type="dxa"/>
          </w:tcPr>
          <w:p w:rsidR="00BC1C17" w:rsidRPr="00B70205" w:rsidRDefault="00BC1C17" w:rsidP="00B70205">
            <w:pPr>
              <w:jc w:val="center"/>
            </w:pPr>
            <w:r w:rsidRPr="00B70205">
              <w:t>Вывоз снега (КАМАЗЫ 10-20м3).</w:t>
            </w:r>
            <w:r w:rsidRPr="00B70205">
              <w:t xml:space="preserve">  От 110 </w:t>
            </w:r>
            <w:r w:rsidRPr="00B70205">
              <w:t>м3</w:t>
            </w:r>
          </w:p>
        </w:tc>
        <w:tc>
          <w:tcPr>
            <w:tcW w:w="3115" w:type="dxa"/>
          </w:tcPr>
          <w:p w:rsidR="00BC1C17" w:rsidRPr="00B70205" w:rsidRDefault="00BC1C17" w:rsidP="00B70205">
            <w:pPr>
              <w:jc w:val="center"/>
            </w:pPr>
            <w:r w:rsidRPr="00B70205">
              <w:t>150 руб. / м3.</w:t>
            </w:r>
          </w:p>
        </w:tc>
      </w:tr>
      <w:tr w:rsidR="00BC1C17" w:rsidTr="00BC1C17">
        <w:trPr>
          <w:trHeight w:val="669"/>
        </w:trPr>
        <w:tc>
          <w:tcPr>
            <w:tcW w:w="846" w:type="dxa"/>
          </w:tcPr>
          <w:p w:rsidR="00BC1C17" w:rsidRPr="00B70205" w:rsidRDefault="00BC1C17" w:rsidP="00B70205">
            <w:pPr>
              <w:jc w:val="center"/>
            </w:pPr>
            <w:r w:rsidRPr="00B70205">
              <w:t>3.</w:t>
            </w:r>
          </w:p>
        </w:tc>
        <w:tc>
          <w:tcPr>
            <w:tcW w:w="5384" w:type="dxa"/>
          </w:tcPr>
          <w:p w:rsidR="00BC1C17" w:rsidRPr="00B70205" w:rsidRDefault="00BC1C17" w:rsidP="00B70205">
            <w:pPr>
              <w:jc w:val="center"/>
            </w:pPr>
            <w:r w:rsidRPr="00B70205">
              <w:t>Аренда фронтального погрузчика (минимум 4часа)</w:t>
            </w:r>
          </w:p>
        </w:tc>
        <w:tc>
          <w:tcPr>
            <w:tcW w:w="3115" w:type="dxa"/>
          </w:tcPr>
          <w:p w:rsidR="00BC1C17" w:rsidRPr="00B70205" w:rsidRDefault="00BC1C17" w:rsidP="00B70205">
            <w:pPr>
              <w:jc w:val="center"/>
            </w:pPr>
            <w:r w:rsidRPr="00B70205">
              <w:t>1300 руб. /час</w:t>
            </w:r>
            <w:r w:rsidR="001D4F3A" w:rsidRPr="00B70205">
              <w:t>.</w:t>
            </w:r>
          </w:p>
        </w:tc>
      </w:tr>
      <w:tr w:rsidR="00BC1C17" w:rsidTr="00BC1C17">
        <w:trPr>
          <w:trHeight w:val="559"/>
        </w:trPr>
        <w:tc>
          <w:tcPr>
            <w:tcW w:w="846" w:type="dxa"/>
          </w:tcPr>
          <w:p w:rsidR="00BC1C17" w:rsidRPr="00B70205" w:rsidRDefault="00BC1C17" w:rsidP="00B70205">
            <w:pPr>
              <w:jc w:val="center"/>
            </w:pPr>
            <w:r w:rsidRPr="00B70205">
              <w:t>4.</w:t>
            </w:r>
          </w:p>
        </w:tc>
        <w:tc>
          <w:tcPr>
            <w:tcW w:w="5384" w:type="dxa"/>
          </w:tcPr>
          <w:p w:rsidR="00BC1C17" w:rsidRPr="00B70205" w:rsidRDefault="00BC1C17" w:rsidP="00B70205">
            <w:pPr>
              <w:jc w:val="center"/>
            </w:pPr>
            <w:r w:rsidRPr="00B70205">
              <w:t xml:space="preserve">Аренда фронтального погрузчика (минимум </w:t>
            </w:r>
            <w:r w:rsidR="001D4F3A" w:rsidRPr="00B70205">
              <w:t>8 часов)</w:t>
            </w:r>
          </w:p>
        </w:tc>
        <w:tc>
          <w:tcPr>
            <w:tcW w:w="3115" w:type="dxa"/>
          </w:tcPr>
          <w:p w:rsidR="00BC1C17" w:rsidRPr="00B70205" w:rsidRDefault="001D4F3A" w:rsidP="00B70205">
            <w:pPr>
              <w:jc w:val="center"/>
            </w:pPr>
            <w:r w:rsidRPr="00B70205">
              <w:t>1200 руб. /час.</w:t>
            </w:r>
          </w:p>
        </w:tc>
      </w:tr>
      <w:tr w:rsidR="00BC1C17" w:rsidTr="00BC1C17">
        <w:trPr>
          <w:trHeight w:val="704"/>
        </w:trPr>
        <w:tc>
          <w:tcPr>
            <w:tcW w:w="846" w:type="dxa"/>
          </w:tcPr>
          <w:p w:rsidR="00BC1C17" w:rsidRPr="00B70205" w:rsidRDefault="001D4F3A" w:rsidP="00B70205">
            <w:pPr>
              <w:jc w:val="center"/>
            </w:pPr>
            <w:r w:rsidRPr="00B70205">
              <w:t>5.</w:t>
            </w:r>
          </w:p>
        </w:tc>
        <w:tc>
          <w:tcPr>
            <w:tcW w:w="5384" w:type="dxa"/>
          </w:tcPr>
          <w:p w:rsidR="00BC1C17" w:rsidRPr="00B70205" w:rsidRDefault="001D4F3A" w:rsidP="00B70205">
            <w:pPr>
              <w:jc w:val="center"/>
            </w:pPr>
            <w:r w:rsidRPr="00B70205">
              <w:t xml:space="preserve">Аренда трактора МТЗ- </w:t>
            </w:r>
            <w:proofErr w:type="spellStart"/>
            <w:proofErr w:type="gramStart"/>
            <w:r w:rsidRPr="00B70205">
              <w:t>щетка,отвал</w:t>
            </w:r>
            <w:proofErr w:type="spellEnd"/>
            <w:proofErr w:type="gramEnd"/>
            <w:r w:rsidRPr="00B70205">
              <w:t xml:space="preserve"> (минимум 4часа)</w:t>
            </w:r>
          </w:p>
        </w:tc>
        <w:tc>
          <w:tcPr>
            <w:tcW w:w="3115" w:type="dxa"/>
          </w:tcPr>
          <w:p w:rsidR="00BC1C17" w:rsidRPr="00B70205" w:rsidRDefault="001D4F3A" w:rsidP="00B70205">
            <w:pPr>
              <w:jc w:val="center"/>
            </w:pPr>
            <w:r w:rsidRPr="00B70205">
              <w:t>1000 руб./час.</w:t>
            </w:r>
          </w:p>
        </w:tc>
      </w:tr>
    </w:tbl>
    <w:p w:rsidR="001D4F3A" w:rsidRDefault="001D4F3A" w:rsidP="001D4F3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mallCaps/>
          <w:sz w:val="36"/>
          <w:szCs w:val="36"/>
        </w:rPr>
      </w:pPr>
    </w:p>
    <w:p w:rsidR="001D4F3A" w:rsidRDefault="001D4F3A" w:rsidP="001D4F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mallCaps/>
          <w:sz w:val="36"/>
          <w:szCs w:val="36"/>
        </w:rPr>
      </w:pPr>
      <w:r>
        <w:rPr>
          <w:rFonts w:ascii="Times New Roman CYR" w:hAnsi="Times New Roman CYR" w:cs="Times New Roman CYR"/>
          <w:b/>
          <w:bCs/>
          <w:smallCaps/>
          <w:sz w:val="36"/>
          <w:szCs w:val="36"/>
        </w:rPr>
        <w:t>Надеемся на взаимовыгодное сотрудничество.</w:t>
      </w:r>
    </w:p>
    <w:p w:rsidR="00707347" w:rsidRDefault="00707347" w:rsidP="001D4F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mallCaps/>
          <w:sz w:val="36"/>
          <w:szCs w:val="36"/>
        </w:rPr>
      </w:pPr>
    </w:p>
    <w:p w:rsidR="00707347" w:rsidRDefault="00707347" w:rsidP="001D4F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mallCap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mallCaps/>
          <w:sz w:val="28"/>
          <w:szCs w:val="28"/>
        </w:rPr>
        <w:t>Если у Вас возникн</w:t>
      </w:r>
      <w:r w:rsidR="00B70205">
        <w:rPr>
          <w:rFonts w:ascii="Times New Roman CYR" w:hAnsi="Times New Roman CYR" w:cs="Times New Roman CYR"/>
          <w:b/>
          <w:bCs/>
          <w:smallCaps/>
          <w:sz w:val="28"/>
          <w:szCs w:val="28"/>
        </w:rPr>
        <w:t xml:space="preserve">ут вопросы или </w:t>
      </w:r>
      <w:proofErr w:type="spellStart"/>
      <w:proofErr w:type="gramStart"/>
      <w:r w:rsidR="00B70205">
        <w:rPr>
          <w:rFonts w:ascii="Times New Roman CYR" w:hAnsi="Times New Roman CYR" w:cs="Times New Roman CYR"/>
          <w:b/>
          <w:bCs/>
          <w:smallCaps/>
          <w:sz w:val="28"/>
          <w:szCs w:val="28"/>
        </w:rPr>
        <w:t>сомнения,звоните</w:t>
      </w:r>
      <w:proofErr w:type="spellEnd"/>
      <w:proofErr w:type="gramEnd"/>
      <w:r w:rsidR="00B70205">
        <w:rPr>
          <w:rFonts w:ascii="Times New Roman CYR" w:hAnsi="Times New Roman CYR" w:cs="Times New Roman CYR"/>
          <w:b/>
          <w:bCs/>
          <w:smallCaps/>
          <w:sz w:val="28"/>
          <w:szCs w:val="28"/>
        </w:rPr>
        <w:t>!</w:t>
      </w:r>
    </w:p>
    <w:p w:rsidR="00B70205" w:rsidRPr="00707347" w:rsidRDefault="00B70205" w:rsidP="001D4F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mallCap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mallCaps/>
          <w:sz w:val="28"/>
          <w:szCs w:val="28"/>
        </w:rPr>
        <w:t>Генеральный директор +7(908)237-24-92 Кабанина Т.В.</w:t>
      </w:r>
    </w:p>
    <w:p w:rsidR="00266E45" w:rsidRDefault="00266E45"/>
    <w:sectPr w:rsidR="00266E45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1CF7" w:rsidRDefault="00EA1CF7" w:rsidP="00266E45">
      <w:pPr>
        <w:spacing w:after="0" w:line="240" w:lineRule="auto"/>
      </w:pPr>
      <w:r>
        <w:separator/>
      </w:r>
    </w:p>
  </w:endnote>
  <w:endnote w:type="continuationSeparator" w:id="0">
    <w:p w:rsidR="00EA1CF7" w:rsidRDefault="00EA1CF7" w:rsidP="00266E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1CF7" w:rsidRDefault="00EA1CF7" w:rsidP="00266E45">
      <w:pPr>
        <w:spacing w:after="0" w:line="240" w:lineRule="auto"/>
      </w:pPr>
      <w:r>
        <w:separator/>
      </w:r>
    </w:p>
  </w:footnote>
  <w:footnote w:type="continuationSeparator" w:id="0">
    <w:p w:rsidR="00EA1CF7" w:rsidRDefault="00EA1CF7" w:rsidP="00266E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6E45" w:rsidRPr="00266E45" w:rsidRDefault="00266E45" w:rsidP="00266E45">
    <w:pPr>
      <w:pStyle w:val="a3"/>
      <w:jc w:val="center"/>
      <w:rPr>
        <w:rFonts w:ascii="Times New Roman" w:hAnsi="Times New Roman" w:cs="Times New Roman"/>
        <w:sz w:val="72"/>
        <w:szCs w:val="72"/>
      </w:rPr>
    </w:pPr>
    <w:r w:rsidRPr="00266E45">
      <w:rPr>
        <w:rFonts w:ascii="Times New Roman" w:hAnsi="Times New Roman" w:cs="Times New Roman"/>
        <w:sz w:val="72"/>
        <w:szCs w:val="72"/>
      </w:rPr>
      <w:t>ТК Алтея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D0C"/>
    <w:rsid w:val="001D4F3A"/>
    <w:rsid w:val="00266E45"/>
    <w:rsid w:val="00707347"/>
    <w:rsid w:val="009D697E"/>
    <w:rsid w:val="00B70205"/>
    <w:rsid w:val="00BC1C17"/>
    <w:rsid w:val="00EA1CF7"/>
    <w:rsid w:val="00EE4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EAE849F-E462-4F16-812A-2CE3DE129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66E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66E45"/>
  </w:style>
  <w:style w:type="paragraph" w:styleId="a5">
    <w:name w:val="footer"/>
    <w:basedOn w:val="a"/>
    <w:link w:val="a6"/>
    <w:uiPriority w:val="99"/>
    <w:unhideWhenUsed/>
    <w:rsid w:val="00266E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66E45"/>
  </w:style>
  <w:style w:type="table" w:styleId="a7">
    <w:name w:val="Table Grid"/>
    <w:basedOn w:val="a1"/>
    <w:uiPriority w:val="39"/>
    <w:rsid w:val="00BC1C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B702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7020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Контур">
  <a:themeElements>
    <a:clrScheme name="Серая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Arial/Times New Roman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 panose="02020603050405020304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Молочное стекло">
      <a:fillStyleLst>
        <a:solidFill>
          <a:schemeClr val="phClr"/>
        </a:solidFill>
        <a:gradFill rotWithShape="1">
          <a:gsLst>
            <a:gs pos="0">
              <a:schemeClr val="phClr">
                <a:tint val="15000"/>
                <a:satMod val="250000"/>
              </a:schemeClr>
            </a:gs>
            <a:gs pos="49000">
              <a:schemeClr val="phClr">
                <a:tint val="50000"/>
                <a:satMod val="200000"/>
              </a:schemeClr>
            </a:gs>
            <a:gs pos="49100">
              <a:schemeClr val="phClr">
                <a:tint val="64000"/>
                <a:satMod val="160000"/>
              </a:schemeClr>
            </a:gs>
            <a:gs pos="92000">
              <a:schemeClr val="phClr">
                <a:tint val="50000"/>
                <a:satMod val="200000"/>
              </a:schemeClr>
            </a:gs>
            <a:gs pos="100000">
              <a:schemeClr val="phClr">
                <a:tint val="43000"/>
                <a:satMod val="190000"/>
              </a:schemeClr>
            </a:gs>
          </a:gsLst>
          <a:lin ang="5400000" scaled="1"/>
        </a:gradFill>
        <a:gradFill rotWithShape="1">
          <a:gsLst>
            <a:gs pos="0">
              <a:schemeClr val="phClr">
                <a:tint val="74000"/>
              </a:schemeClr>
            </a:gs>
            <a:gs pos="49000">
              <a:schemeClr val="phClr">
                <a:tint val="96000"/>
                <a:shade val="84000"/>
                <a:satMod val="110000"/>
              </a:schemeClr>
            </a:gs>
            <a:gs pos="49100">
              <a:schemeClr val="phClr">
                <a:shade val="55000"/>
                <a:satMod val="150000"/>
              </a:schemeClr>
            </a:gs>
            <a:gs pos="92000">
              <a:schemeClr val="phClr">
                <a:tint val="98000"/>
                <a:shade val="90000"/>
                <a:satMod val="128000"/>
              </a:schemeClr>
            </a:gs>
            <a:gs pos="100000">
              <a:schemeClr val="phClr">
                <a:tint val="90000"/>
                <a:shade val="97000"/>
                <a:satMod val="128000"/>
              </a:schemeClr>
            </a:gs>
          </a:gsLst>
          <a:lin ang="5400000" scaled="1"/>
        </a:gradFill>
      </a:fillStyleLst>
      <a:lnStyleLst>
        <a:ln w="11430" cap="flat" cmpd="sng" algn="ctr">
          <a:solidFill>
            <a:schemeClr val="phClr"/>
          </a:solidFill>
          <a:prstDash val="solid"/>
        </a:ln>
        <a:ln w="40000" cap="flat" cmpd="sng" algn="ctr">
          <a:solidFill>
            <a:schemeClr val="phClr"/>
          </a:solidFill>
          <a:prstDash val="solid"/>
        </a:ln>
        <a:ln w="318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25000" dir="5400000" rotWithShape="0">
              <a:schemeClr val="phClr">
                <a:shade val="30000"/>
                <a:satMod val="150000"/>
                <a:alpha val="38000"/>
              </a:schemeClr>
            </a:outerShdw>
          </a:effectLst>
        </a:effectStyle>
        <a:effectStyle>
          <a:effectLst>
            <a:outerShdw blurRad="39000" dist="25400" dir="5400000" rotWithShape="0">
              <a:schemeClr val="phClr">
                <a:shade val="33000"/>
                <a:alpha val="83000"/>
              </a:schemeClr>
            </a:outerShdw>
          </a:effectLst>
        </a:effectStyle>
        <a:effectStyle>
          <a:effectLst>
            <a:outerShdw blurRad="39000" dist="25400" dir="5400000" rotWithShape="0">
              <a:schemeClr val="phClr">
                <a:shade val="33000"/>
                <a:alpha val="83000"/>
              </a:schemeClr>
            </a:outerShdw>
          </a:effectLst>
          <a:scene3d>
            <a:camera prst="orthographicFront" fov="0">
              <a:rot lat="0" lon="0" rev="0"/>
            </a:camera>
            <a:lightRig rig="contrasting" dir="t">
              <a:rot lat="0" lon="0" rev="1500000"/>
            </a:lightRig>
          </a:scene3d>
          <a:sp3d extrusionH="127000" prstMaterial="powder">
            <a:bevelT w="50800" h="635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8000"/>
                <a:hueMod val="94000"/>
                <a:satMod val="148000"/>
                <a:lumMod val="150000"/>
              </a:schemeClr>
            </a:gs>
            <a:gs pos="100000">
              <a:schemeClr val="phClr">
                <a:shade val="92000"/>
                <a:hueMod val="104000"/>
                <a:satMod val="140000"/>
                <a:lumMod val="68000"/>
              </a:schemeClr>
            </a:gs>
          </a:gsLst>
          <a:lin ang="5040000" scaled="0"/>
        </a:gradFill>
        <a:blipFill>
          <a:blip xmlns:r="http://schemas.openxmlformats.org/officeDocument/2006/relationships" r:embed="rId1">
            <a:duotone>
              <a:schemeClr val="phClr">
                <a:shade val="88000"/>
                <a:hueMod val="106000"/>
                <a:satMod val="140000"/>
                <a:lumMod val="54000"/>
              </a:schemeClr>
              <a:schemeClr val="phClr">
                <a:tint val="98000"/>
                <a:hueMod val="90000"/>
                <a:satMod val="150000"/>
                <a:lumMod val="160000"/>
              </a:schemeClr>
            </a:duotone>
          </a:blip>
          <a:stretch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Circuit" id="{0AC2F7E7-15F5-431C-B2A2-456FE929F56C}" vid="{0911B802-464C-4241-8DD9-B60FF88E379F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2014-10-21T16:04:00Z</cp:lastPrinted>
  <dcterms:created xsi:type="dcterms:W3CDTF">2014-10-21T15:15:00Z</dcterms:created>
  <dcterms:modified xsi:type="dcterms:W3CDTF">2014-10-21T16:05:00Z</dcterms:modified>
</cp:coreProperties>
</file>