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564" w:rsidRDefault="00647448" w:rsidP="00F82564">
      <w:pPr>
        <w:jc w:val="center"/>
        <w:rPr>
          <w:rFonts w:ascii="Bookman Old Style" w:hAnsi="Bookman Old Style"/>
          <w:b/>
          <w:color w:val="FF0000"/>
          <w:sz w:val="32"/>
          <w:szCs w:val="32"/>
          <w14:glow w14:rad="63500">
            <w14:schemeClr w14:val="accent5">
              <w14:alpha w14:val="60000"/>
              <w14:satMod w14:val="175000"/>
            </w14:schemeClr>
          </w14:glow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2722E6">
        <w:rPr>
          <w:rFonts w:ascii="Bookman Old Style" w:hAnsi="Bookman Old Style"/>
          <w:b/>
          <w:noProof/>
          <w:color w:val="FF0000"/>
          <w:sz w:val="72"/>
          <w:szCs w:val="72"/>
          <w:lang w:eastAsia="ru-RU"/>
          <w14:glow w14:rad="63500">
            <w14:schemeClr w14:val="accent5">
              <w14:alpha w14:val="60000"/>
              <w14:satMod w14:val="175000"/>
            </w14:schemeClr>
          </w14:glow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011C699C" wp14:editId="3A0C4656">
            <wp:simplePos x="0" y="0"/>
            <wp:positionH relativeFrom="column">
              <wp:posOffset>276225</wp:posOffset>
            </wp:positionH>
            <wp:positionV relativeFrom="paragraph">
              <wp:posOffset>-94615</wp:posOffset>
            </wp:positionV>
            <wp:extent cx="1800225" cy="1586865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586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22E6">
        <w:rPr>
          <w:rFonts w:ascii="Bookman Old Style" w:hAnsi="Bookman Old Style"/>
          <w:b/>
          <w:color w:val="FF0000"/>
          <w:sz w:val="72"/>
          <w:szCs w:val="72"/>
          <w14:glow w14:rad="63500">
            <w14:schemeClr w14:val="accent5">
              <w14:alpha w14:val="60000"/>
              <w14:satMod w14:val="175000"/>
            </w14:schemeClr>
          </w14:glow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КЕРАМЗА</w:t>
      </w:r>
    </w:p>
    <w:p w:rsidR="002722E6" w:rsidRPr="00F82564" w:rsidRDefault="002722E6" w:rsidP="00F82564">
      <w:pPr>
        <w:jc w:val="center"/>
        <w:rPr>
          <w:rFonts w:ascii="Bookman Old Style" w:hAnsi="Bookman Old Style"/>
          <w:b/>
          <w:color w:val="FF0000"/>
          <w:sz w:val="32"/>
          <w:szCs w:val="32"/>
          <w14:glow w14:rad="63500">
            <w14:schemeClr w14:val="accent5">
              <w14:alpha w14:val="60000"/>
              <w14:satMod w14:val="175000"/>
            </w14:schemeClr>
          </w14:glow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0605A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ОБЩЕСТВО С ОГРАНИЧЕННОЙ ОТВЕТСТВЕННОСТЬЮ</w:t>
      </w:r>
    </w:p>
    <w:p w:rsidR="009459C2" w:rsidRPr="000605AE" w:rsidRDefault="004B259A" w:rsidP="002722E6">
      <w:pPr>
        <w:jc w:val="center"/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605A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603108,</w:t>
      </w:r>
      <w:r w:rsidR="009459C2" w:rsidRPr="000605A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Нижний Новгород,</w:t>
      </w:r>
      <w:r w:rsidRPr="000605A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ул. Электровозная, д.1А</w:t>
      </w:r>
    </w:p>
    <w:p w:rsidR="002B3A0D" w:rsidRPr="000605AE" w:rsidRDefault="004F40FA" w:rsidP="002B3A0D">
      <w:pPr>
        <w:jc w:val="center"/>
        <w:rPr>
          <w:b/>
          <w:lang w:val="en-US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hyperlink r:id="rId8" w:history="1">
        <w:r w:rsidR="009E4C2C" w:rsidRPr="000605AE">
          <w:rPr>
            <w:rStyle w:val="a9"/>
            <w:b/>
            <w:lang w:val="en-US"/>
            <w14:textOutline w14:w="10541" w14:cap="flat" w14:cmpd="sng" w14:algn="ctr">
              <w14:solidFill>
                <w14:schemeClr w14:val="accent1">
                  <w14:shade w14:val="88000"/>
                  <w14:satMod w14:val="110000"/>
                </w14:schemeClr>
              </w14:solidFill>
              <w14:prstDash w14:val="solid"/>
              <w14:round/>
            </w14:textOutline>
            <w14:textFill>
              <w14:gradFill>
                <w14:gsLst>
                  <w14:gs w14:pos="0">
                    <w14:schemeClr w14:val="accent1">
                      <w14:tint w14:val="40000"/>
                      <w14:satMod w14:val="250000"/>
                    </w14:schemeClr>
                  </w14:gs>
                  <w14:gs w14:pos="9000">
                    <w14:schemeClr w14:val="accent1">
                      <w14:tint w14:val="52000"/>
                      <w14:satMod w14:val="300000"/>
                    </w14:schemeClr>
                  </w14:gs>
                  <w14:gs w14:pos="50000">
                    <w14:schemeClr w14:val="accent1">
                      <w14:shade w14:val="20000"/>
                      <w14:satMod w14:val="300000"/>
                    </w14:schemeClr>
                  </w14:gs>
                  <w14:gs w14:pos="79000">
                    <w14:schemeClr w14:val="accent1">
                      <w14:tint w14:val="52000"/>
                      <w14:satMod w14:val="300000"/>
                    </w14:schemeClr>
                  </w14:gs>
                  <w14:gs w14:pos="100000">
                    <w14:schemeClr w14:val="accent1">
                      <w14:tint w14:val="40000"/>
                      <w14:satMod w14:val="250000"/>
                    </w14:schemeClr>
                  </w14:gs>
                </w14:gsLst>
                <w14:lin w14:ang="5400000" w14:scaled="0"/>
              </w14:gradFill>
            </w14:textFill>
          </w:rPr>
          <w:t>www.keramza.ru</w:t>
        </w:r>
      </w:hyperlink>
      <w:r w:rsidR="002B3A0D" w:rsidRPr="000605AE">
        <w:rPr>
          <w:b/>
          <w:lang w:val="en-US"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, e-mail: keramzit-nnov@yandex.ru</w:t>
      </w:r>
    </w:p>
    <w:p w:rsidR="002B3A0D" w:rsidRPr="000605AE" w:rsidRDefault="002B3A0D" w:rsidP="002B3A0D">
      <w:pPr>
        <w:jc w:val="center"/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0605AE">
        <w:rPr>
          <w:b/>
          <w14:textOutline w14:w="10541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Тел: +79049006621, +79308006763</w:t>
      </w:r>
    </w:p>
    <w:p w:rsidR="00BB4FF1" w:rsidRDefault="00BB4FF1" w:rsidP="005B7D1A">
      <w:pPr>
        <w:jc w:val="center"/>
      </w:pPr>
      <w:r w:rsidRPr="005B7D1A">
        <w:rPr>
          <w:b/>
          <w:noProof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B96499" wp14:editId="3B550851">
                <wp:simplePos x="0" y="0"/>
                <wp:positionH relativeFrom="column">
                  <wp:posOffset>-2180590</wp:posOffset>
                </wp:positionH>
                <wp:positionV relativeFrom="paragraph">
                  <wp:posOffset>233680</wp:posOffset>
                </wp:positionV>
                <wp:extent cx="7191375" cy="0"/>
                <wp:effectExtent l="57150" t="19050" r="66675" b="95250"/>
                <wp:wrapTight wrapText="bothSides">
                  <wp:wrapPolygon edited="0">
                    <wp:start x="-172" y="-1"/>
                    <wp:lineTo x="-114" y="-1"/>
                    <wp:lineTo x="21743" y="-1"/>
                    <wp:lineTo x="21743" y="-1"/>
                    <wp:lineTo x="-172" y="-1"/>
                  </wp:wrapPolygon>
                </wp:wrapTight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1375" cy="0"/>
                        </a:xfrm>
                        <a:prstGeom prst="line">
                          <a:avLst/>
                        </a:prstGeom>
                        <a:ln w="25400" cap="rnd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0EC186" id="Прямая соединительная линия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1.7pt,18.4pt" to="394.5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" strokecolor="#548dd4 [1951]" strokeweight="2pt">
                <v:stroke endcap="round"/>
                <v:shadow on="t" color="black" opacity="22937f" origin=",.5" offset="0,.63889mm"/>
                <w10:wrap type="tight"/>
              </v:line>
            </w:pict>
          </mc:Fallback>
        </mc:AlternateContent>
      </w:r>
      <w:r w:rsidR="002B3A0D" w:rsidRPr="005B7D1A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ИНН 5222070696, КПП 522201001, </w:t>
      </w:r>
      <w:r w:rsidRPr="005B7D1A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ОГРН 113522200023</w:t>
      </w:r>
    </w:p>
    <w:p w:rsidR="002B3A0D" w:rsidRPr="00083AFF" w:rsidRDefault="002B3A0D" w:rsidP="00083AFF"/>
    <w:p w:rsidR="00505ABA" w:rsidRDefault="00505ABA" w:rsidP="00301205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</w:p>
    <w:p w:rsidR="00505ABA" w:rsidRDefault="00505ABA" w:rsidP="00301205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</w:p>
    <w:p w:rsidR="000605AE" w:rsidRDefault="00301205" w:rsidP="000605AE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  <w:r w:rsidRPr="00505ABA">
        <w:rPr>
          <w:color w:val="000000" w:themeColor="text1"/>
          <w:sz w:val="32"/>
          <w:szCs w:val="32"/>
        </w:rPr>
        <w:t>ООО "Керамза" реализует керамзит всех фракций,</w:t>
      </w:r>
      <w:r w:rsidRPr="00505ABA">
        <w:rPr>
          <w:color w:val="000000" w:themeColor="text1"/>
          <w:sz w:val="32"/>
          <w:szCs w:val="32"/>
        </w:rPr>
        <w:br/>
        <w:t xml:space="preserve">ЦЕНА на КЕРАМЗИТ ФАСОВАННЫЙ </w:t>
      </w:r>
    </w:p>
    <w:p w:rsidR="000605AE" w:rsidRDefault="00301205" w:rsidP="000605AE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  <w:r w:rsidRPr="00505ABA">
        <w:rPr>
          <w:color w:val="000000" w:themeColor="text1"/>
          <w:sz w:val="32"/>
          <w:szCs w:val="32"/>
        </w:rPr>
        <w:br/>
        <w:t>Фасовка по 0,045 м3 в одном мешке, 2</w:t>
      </w:r>
      <w:r w:rsidR="00B513D0">
        <w:rPr>
          <w:color w:val="000000" w:themeColor="text1"/>
          <w:sz w:val="32"/>
          <w:szCs w:val="32"/>
        </w:rPr>
        <w:t>2 мешка в кубе</w:t>
      </w:r>
      <w:r w:rsidR="00B513D0">
        <w:rPr>
          <w:color w:val="000000" w:themeColor="text1"/>
          <w:sz w:val="32"/>
          <w:szCs w:val="32"/>
        </w:rPr>
        <w:br/>
      </w:r>
    </w:p>
    <w:p w:rsidR="000605AE" w:rsidRDefault="000605AE" w:rsidP="000605AE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фракция </w:t>
      </w:r>
      <w:r w:rsidR="00EB4B5A">
        <w:rPr>
          <w:b/>
          <w:color w:val="000000" w:themeColor="text1"/>
          <w:sz w:val="32"/>
          <w:szCs w:val="32"/>
        </w:rPr>
        <w:t>0-5 мм-107</w:t>
      </w:r>
      <w:r w:rsidR="00301205" w:rsidRPr="000605AE">
        <w:rPr>
          <w:b/>
          <w:color w:val="000000" w:themeColor="text1"/>
          <w:sz w:val="32"/>
          <w:szCs w:val="32"/>
        </w:rPr>
        <w:t xml:space="preserve"> руб/меш.</w:t>
      </w:r>
      <w:r w:rsidR="00301205" w:rsidRPr="000605AE">
        <w:rPr>
          <w:rStyle w:val="apple-converted-space"/>
          <w:b/>
          <w:color w:val="000000" w:themeColor="text1"/>
          <w:sz w:val="32"/>
          <w:szCs w:val="32"/>
          <w:bdr w:val="none" w:sz="0" w:space="0" w:color="auto" w:frame="1"/>
        </w:rPr>
        <w:t> </w:t>
      </w:r>
      <w:r w:rsidR="00301205" w:rsidRPr="000605AE">
        <w:rPr>
          <w:rStyle w:val="hbrace"/>
          <w:b/>
          <w:color w:val="000000" w:themeColor="text1"/>
          <w:sz w:val="32"/>
          <w:szCs w:val="32"/>
          <w:bdr w:val="none" w:sz="0" w:space="0" w:color="auto" w:frame="1"/>
        </w:rPr>
        <w:t>(</w:t>
      </w:r>
      <w:r w:rsidR="00EB4B5A">
        <w:rPr>
          <w:b/>
          <w:color w:val="000000" w:themeColor="text1"/>
          <w:sz w:val="32"/>
          <w:szCs w:val="32"/>
        </w:rPr>
        <w:t>1 м3=2354</w:t>
      </w:r>
      <w:r w:rsidR="00301205" w:rsidRPr="000605AE">
        <w:rPr>
          <w:b/>
          <w:color w:val="000000" w:themeColor="text1"/>
          <w:sz w:val="32"/>
          <w:szCs w:val="32"/>
        </w:rPr>
        <w:t xml:space="preserve"> руб)</w:t>
      </w:r>
      <w:r w:rsidRPr="000605AE">
        <w:rPr>
          <w:b/>
          <w:color w:val="000000" w:themeColor="text1"/>
          <w:sz w:val="32"/>
          <w:szCs w:val="32"/>
        </w:rPr>
        <w:t>, пр-во УПСМ</w:t>
      </w:r>
      <w:r w:rsidR="00301205" w:rsidRPr="00505ABA">
        <w:rPr>
          <w:color w:val="000000" w:themeColor="text1"/>
          <w:sz w:val="32"/>
          <w:szCs w:val="32"/>
        </w:rPr>
        <w:br/>
        <w:t xml:space="preserve">фракция </w:t>
      </w:r>
      <w:r w:rsidR="00301205" w:rsidRPr="000605AE">
        <w:rPr>
          <w:b/>
          <w:color w:val="000000" w:themeColor="text1"/>
          <w:sz w:val="32"/>
          <w:szCs w:val="32"/>
        </w:rPr>
        <w:t>5-10</w:t>
      </w:r>
      <w:r w:rsidR="00B513D0" w:rsidRPr="000605AE">
        <w:rPr>
          <w:b/>
          <w:color w:val="000000" w:themeColor="text1"/>
          <w:sz w:val="32"/>
          <w:szCs w:val="32"/>
        </w:rPr>
        <w:t xml:space="preserve"> мм-</w:t>
      </w:r>
      <w:r w:rsidR="00EB4B5A">
        <w:rPr>
          <w:b/>
          <w:color w:val="000000" w:themeColor="text1"/>
          <w:sz w:val="32"/>
          <w:szCs w:val="32"/>
        </w:rPr>
        <w:t xml:space="preserve">88 </w:t>
      </w:r>
      <w:r w:rsidR="00301205" w:rsidRPr="000605AE">
        <w:rPr>
          <w:b/>
          <w:color w:val="000000" w:themeColor="text1"/>
          <w:sz w:val="32"/>
          <w:szCs w:val="32"/>
        </w:rPr>
        <w:t>руб/меш.</w:t>
      </w:r>
      <w:r w:rsidR="00301205" w:rsidRPr="000605AE">
        <w:rPr>
          <w:rStyle w:val="apple-converted-space"/>
          <w:b/>
          <w:color w:val="000000" w:themeColor="text1"/>
          <w:sz w:val="32"/>
          <w:szCs w:val="32"/>
          <w:bdr w:val="none" w:sz="0" w:space="0" w:color="auto" w:frame="1"/>
        </w:rPr>
        <w:t> </w:t>
      </w:r>
      <w:r w:rsidR="00301205" w:rsidRPr="000605AE">
        <w:rPr>
          <w:rStyle w:val="hbrace"/>
          <w:b/>
          <w:color w:val="000000" w:themeColor="text1"/>
          <w:sz w:val="32"/>
          <w:szCs w:val="32"/>
          <w:bdr w:val="none" w:sz="0" w:space="0" w:color="auto" w:frame="1"/>
        </w:rPr>
        <w:t>(</w:t>
      </w:r>
      <w:r w:rsidR="00EB4B5A">
        <w:rPr>
          <w:b/>
          <w:color w:val="000000" w:themeColor="text1"/>
          <w:sz w:val="32"/>
          <w:szCs w:val="32"/>
        </w:rPr>
        <w:t>1 м3=1936</w:t>
      </w:r>
      <w:r w:rsidR="00B513D0" w:rsidRPr="000605AE">
        <w:rPr>
          <w:b/>
          <w:color w:val="000000" w:themeColor="text1"/>
          <w:sz w:val="32"/>
          <w:szCs w:val="32"/>
        </w:rPr>
        <w:t xml:space="preserve"> руб)</w:t>
      </w:r>
      <w:r>
        <w:rPr>
          <w:b/>
          <w:color w:val="000000" w:themeColor="text1"/>
          <w:sz w:val="32"/>
          <w:szCs w:val="32"/>
        </w:rPr>
        <w:t>, пр-во УПСМ</w:t>
      </w:r>
      <w:r w:rsidR="00B513D0">
        <w:rPr>
          <w:color w:val="000000" w:themeColor="text1"/>
          <w:sz w:val="32"/>
          <w:szCs w:val="32"/>
        </w:rPr>
        <w:br/>
        <w:t xml:space="preserve">фракция </w:t>
      </w:r>
      <w:r w:rsidR="00B513D0" w:rsidRPr="000605AE">
        <w:rPr>
          <w:b/>
          <w:color w:val="000000" w:themeColor="text1"/>
          <w:sz w:val="32"/>
          <w:szCs w:val="32"/>
        </w:rPr>
        <w:t>10-20 мм-</w:t>
      </w:r>
      <w:r w:rsidR="00EB4B5A">
        <w:rPr>
          <w:b/>
          <w:color w:val="000000" w:themeColor="text1"/>
          <w:sz w:val="32"/>
          <w:szCs w:val="32"/>
        </w:rPr>
        <w:t>83 руб/меш.(1 м3=1826</w:t>
      </w:r>
      <w:r w:rsidR="00301205" w:rsidRPr="000605AE">
        <w:rPr>
          <w:b/>
          <w:color w:val="000000" w:themeColor="text1"/>
          <w:sz w:val="32"/>
          <w:szCs w:val="32"/>
        </w:rPr>
        <w:t xml:space="preserve"> руб)</w:t>
      </w:r>
      <w:r w:rsidRPr="000605AE">
        <w:rPr>
          <w:b/>
          <w:color w:val="000000" w:themeColor="text1"/>
          <w:sz w:val="32"/>
          <w:szCs w:val="32"/>
        </w:rPr>
        <w:t>, пр-во УПСМ</w:t>
      </w:r>
    </w:p>
    <w:p w:rsidR="000605AE" w:rsidRDefault="000605AE" w:rsidP="000605AE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фракция </w:t>
      </w:r>
      <w:r w:rsidR="00EB4B5A">
        <w:rPr>
          <w:b/>
          <w:color w:val="000000" w:themeColor="text1"/>
          <w:sz w:val="32"/>
          <w:szCs w:val="32"/>
        </w:rPr>
        <w:t>10-20 мм-88 руб/меш.(1 м3=1936</w:t>
      </w:r>
      <w:r w:rsidRPr="000605AE">
        <w:rPr>
          <w:b/>
          <w:color w:val="000000" w:themeColor="text1"/>
          <w:sz w:val="32"/>
          <w:szCs w:val="32"/>
        </w:rPr>
        <w:t xml:space="preserve"> руб), пр-во ССК Чебоксарский</w:t>
      </w:r>
    </w:p>
    <w:p w:rsidR="000605AE" w:rsidRDefault="000605AE" w:rsidP="000605AE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фракция </w:t>
      </w:r>
      <w:r w:rsidR="00EB4B5A">
        <w:rPr>
          <w:b/>
          <w:color w:val="000000" w:themeColor="text1"/>
          <w:sz w:val="32"/>
          <w:szCs w:val="32"/>
        </w:rPr>
        <w:t>20-40 мм-82 руб/меш.(1 м3=1804</w:t>
      </w:r>
      <w:bookmarkStart w:id="0" w:name="_GoBack"/>
      <w:bookmarkEnd w:id="0"/>
      <w:r w:rsidRPr="000605AE">
        <w:rPr>
          <w:b/>
          <w:color w:val="000000" w:themeColor="text1"/>
          <w:sz w:val="32"/>
          <w:szCs w:val="32"/>
        </w:rPr>
        <w:t xml:space="preserve"> руб), пр-во УПСМ</w:t>
      </w:r>
      <w:r w:rsidR="00301205" w:rsidRPr="00505ABA">
        <w:rPr>
          <w:color w:val="000000" w:themeColor="text1"/>
          <w:sz w:val="32"/>
          <w:szCs w:val="32"/>
        </w:rPr>
        <w:br/>
      </w:r>
    </w:p>
    <w:p w:rsidR="00505ABA" w:rsidRDefault="00505ABA" w:rsidP="00301205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</w:p>
    <w:p w:rsidR="00505ABA" w:rsidRDefault="00505ABA" w:rsidP="00301205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</w:p>
    <w:p w:rsidR="00505ABA" w:rsidRDefault="00505ABA" w:rsidP="00301205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</w:p>
    <w:p w:rsidR="00301205" w:rsidRPr="00505ABA" w:rsidRDefault="00301205" w:rsidP="00301205">
      <w:pPr>
        <w:pStyle w:val="aa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000000" w:themeColor="text1"/>
          <w:sz w:val="32"/>
          <w:szCs w:val="32"/>
        </w:rPr>
      </w:pPr>
      <w:r w:rsidRPr="00505ABA">
        <w:rPr>
          <w:color w:val="000000" w:themeColor="text1"/>
          <w:sz w:val="32"/>
          <w:szCs w:val="32"/>
        </w:rPr>
        <w:t>ООО "Керамза" гарантирует качество продукции, минимальные сроки поставки, низкие цены и высокий уровень сервиса на заказах любой сложности.</w:t>
      </w:r>
    </w:p>
    <w:p w:rsidR="00301205" w:rsidRPr="00505ABA" w:rsidRDefault="00301205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301205" w:rsidRDefault="00301205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EB4B5A" w:rsidRPr="00505ABA" w:rsidRDefault="00EB4B5A" w:rsidP="00301205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  <w14:textOutline w14:w="10541" w14:cap="flat" w14:cmpd="sng" w14:algn="ctr">
            <w14:noFill/>
            <w14:prstDash w14:val="solid"/>
            <w14:round/>
          </w14:textOutline>
        </w:rPr>
      </w:pPr>
    </w:p>
    <w:p w:rsidR="0046505B" w:rsidRPr="00083AFF" w:rsidRDefault="0046505B" w:rsidP="00083AFF">
      <w:pPr>
        <w:rPr>
          <w:color w:val="FFFFFF" w:themeColor="background1"/>
          <w14:textOutline w14:w="5270" w14:cap="flat" w14:cmpd="sng" w14:algn="ctr">
            <w14:noFill/>
            <w14:prstDash w14:val="solid"/>
            <w14:round/>
          </w14:textOutline>
          <w14:textFill>
            <w14:noFill/>
          </w14:textFill>
        </w:rPr>
        <w:sectPr w:rsidR="0046505B" w:rsidRPr="00083AFF" w:rsidSect="00BB4FF1">
          <w:type w:val="continuous"/>
          <w:pgSz w:w="11906" w:h="16838"/>
          <w:pgMar w:top="284" w:right="282" w:bottom="142" w:left="284" w:header="708" w:footer="708" w:gutter="0"/>
          <w:cols w:space="708"/>
          <w:docGrid w:linePitch="360"/>
        </w:sectPr>
      </w:pPr>
    </w:p>
    <w:p w:rsidR="00505ABA" w:rsidRDefault="00505ABA" w:rsidP="00083AFF">
      <w:pPr>
        <w:rPr>
          <w:color w:val="FFFFFF" w:themeColor="background1"/>
          <w14:textOutline w14:w="5270" w14:cap="flat" w14:cmpd="sng" w14:algn="ctr">
            <w14:noFill/>
            <w14:prstDash w14:val="solid"/>
            <w14:round/>
          </w14:textOutline>
          <w14:textFill>
            <w14:noFill/>
          </w14:textFill>
        </w:rPr>
      </w:pPr>
    </w:p>
    <w:p w:rsidR="00BB4FF1" w:rsidRDefault="00BB4FF1" w:rsidP="00505ABA">
      <w:pPr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sectPr w:rsidR="00BB4FF1" w:rsidSect="00BB4FF1">
          <w:type w:val="continuous"/>
          <w:pgSz w:w="11906" w:h="16838"/>
          <w:pgMar w:top="284" w:right="282" w:bottom="142" w:left="284" w:header="708" w:footer="708" w:gutter="0"/>
          <w:cols w:space="708"/>
          <w:docGrid w:linePitch="360"/>
        </w:sectPr>
      </w:pPr>
    </w:p>
    <w:p w:rsidR="0046505B" w:rsidRDefault="005E3AC2" w:rsidP="00505ABA">
      <w:pPr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E3AC2">
        <w:rPr>
          <w:b/>
          <w:noProof/>
          <w:color w:val="FF0000"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69B9A0" wp14:editId="740330D3">
                <wp:simplePos x="0" y="0"/>
                <wp:positionH relativeFrom="column">
                  <wp:posOffset>-85090</wp:posOffset>
                </wp:positionH>
                <wp:positionV relativeFrom="paragraph">
                  <wp:posOffset>114300</wp:posOffset>
                </wp:positionV>
                <wp:extent cx="7400925" cy="0"/>
                <wp:effectExtent l="38100" t="38100" r="66675" b="11430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00925" cy="0"/>
                        </a:xfrm>
                        <a:prstGeom prst="line">
                          <a:avLst/>
                        </a:prstGeom>
                        <a:ln w="19050" cap="rnd" cmpd="sng"/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C88658" id="Прямая соединительная линия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pt,9pt" to="576.0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" strokecolor="#4579b8 [3044]" strokeweight="1.5pt">
                <v:stroke endcap="round"/>
                <v:shadow on="t" color="black" opacity="26214f" origin="-.5,-.5" offset=".74836mm,.74836mm"/>
              </v:line>
            </w:pict>
          </mc:Fallback>
        </mc:AlternateContent>
      </w:r>
    </w:p>
    <w:p w:rsidR="0046505B" w:rsidRPr="0046505B" w:rsidRDefault="002B3A0D" w:rsidP="0046505B">
      <w:pPr>
        <w:jc w:val="center"/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Юр</w:t>
      </w:r>
      <w:r w:rsidR="004859E0"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 адрес:</w:t>
      </w:r>
      <w:r w:rsidR="004859E0" w:rsidRPr="0046505B">
        <w:rPr>
          <w:rFonts w:ascii="Times New Roman" w:hAnsi="Times New Roman" w:cs="Times New Roman"/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4859E0"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606246, Нижегородская обл., </w:t>
      </w:r>
      <w:r w:rsidR="002A67B5"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Лысковский р-н,  с. Просек, ул. Заводская, 4-12</w:t>
      </w:r>
      <w:r w:rsid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, </w:t>
      </w:r>
      <w:r w:rsidR="0046505B"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расчетный счет 40702810142000002280</w:t>
      </w:r>
    </w:p>
    <w:p w:rsidR="002B3A0D" w:rsidRPr="0046505B" w:rsidRDefault="0046505B" w:rsidP="00F82564">
      <w:pPr>
        <w:jc w:val="center"/>
        <w:rPr>
          <w:b/>
        </w:rPr>
      </w:pPr>
      <w:r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ВОЛГО-ВЯТСКИЙ БАНК </w:t>
      </w:r>
      <w:r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СБЕРБАНКА РФ г. НИЖНИЙ НОВГОРОД</w:t>
      </w:r>
      <w:r w:rsidRPr="0046505B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БИК 042202</w:t>
      </w:r>
      <w:r w:rsidR="00F82564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603, кор/сч 30101810900000000603</w:t>
      </w:r>
    </w:p>
    <w:sectPr w:rsidR="002B3A0D" w:rsidRPr="0046505B" w:rsidSect="002A67B5">
      <w:type w:val="continuous"/>
      <w:pgSz w:w="11906" w:h="16838"/>
      <w:pgMar w:top="284" w:right="282" w:bottom="142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0FA" w:rsidRDefault="004F40FA" w:rsidP="00647448">
      <w:r>
        <w:separator/>
      </w:r>
    </w:p>
  </w:endnote>
  <w:endnote w:type="continuationSeparator" w:id="0">
    <w:p w:rsidR="004F40FA" w:rsidRDefault="004F40FA" w:rsidP="00647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0FA" w:rsidRDefault="004F40FA" w:rsidP="00647448">
      <w:r>
        <w:separator/>
      </w:r>
    </w:p>
  </w:footnote>
  <w:footnote w:type="continuationSeparator" w:id="0">
    <w:p w:rsidR="004F40FA" w:rsidRDefault="004F40FA" w:rsidP="00647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48"/>
    <w:rsid w:val="000605AE"/>
    <w:rsid w:val="00083AFF"/>
    <w:rsid w:val="000F43BA"/>
    <w:rsid w:val="001A1FEC"/>
    <w:rsid w:val="001D3383"/>
    <w:rsid w:val="002722E6"/>
    <w:rsid w:val="002A67B5"/>
    <w:rsid w:val="002B3A0D"/>
    <w:rsid w:val="00301205"/>
    <w:rsid w:val="0032306F"/>
    <w:rsid w:val="0046505B"/>
    <w:rsid w:val="004859E0"/>
    <w:rsid w:val="004B259A"/>
    <w:rsid w:val="004F40FA"/>
    <w:rsid w:val="00505ABA"/>
    <w:rsid w:val="005B7D1A"/>
    <w:rsid w:val="005E3AC2"/>
    <w:rsid w:val="006313F6"/>
    <w:rsid w:val="00647448"/>
    <w:rsid w:val="006D0270"/>
    <w:rsid w:val="0076473E"/>
    <w:rsid w:val="008B7DF7"/>
    <w:rsid w:val="009459C2"/>
    <w:rsid w:val="009E4C2C"/>
    <w:rsid w:val="00B513D0"/>
    <w:rsid w:val="00BB4FF1"/>
    <w:rsid w:val="00C1669E"/>
    <w:rsid w:val="00CC5506"/>
    <w:rsid w:val="00CD21F0"/>
    <w:rsid w:val="00D3052C"/>
    <w:rsid w:val="00D50111"/>
    <w:rsid w:val="00DA45F8"/>
    <w:rsid w:val="00E102B2"/>
    <w:rsid w:val="00E4149F"/>
    <w:rsid w:val="00E81B5D"/>
    <w:rsid w:val="00E87240"/>
    <w:rsid w:val="00EB3086"/>
    <w:rsid w:val="00EB4B5A"/>
    <w:rsid w:val="00F8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07D7F-C32C-4CA5-BFC5-349DB0DC1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74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744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474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47448"/>
  </w:style>
  <w:style w:type="paragraph" w:styleId="a7">
    <w:name w:val="footer"/>
    <w:basedOn w:val="a"/>
    <w:link w:val="a8"/>
    <w:uiPriority w:val="99"/>
    <w:unhideWhenUsed/>
    <w:rsid w:val="006474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47448"/>
  </w:style>
  <w:style w:type="character" w:styleId="a9">
    <w:name w:val="Hyperlink"/>
    <w:basedOn w:val="a0"/>
    <w:uiPriority w:val="99"/>
    <w:unhideWhenUsed/>
    <w:rsid w:val="002B3A0D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30120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1205"/>
  </w:style>
  <w:style w:type="character" w:customStyle="1" w:styleId="hbrace">
    <w:name w:val="hbrace"/>
    <w:basedOn w:val="a0"/>
    <w:rsid w:val="00301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9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ramz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45515-5899-40AF-87F2-5B044D28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Лёня</dc:creator>
  <cp:lastModifiedBy>Леонид Макаров</cp:lastModifiedBy>
  <cp:revision>4</cp:revision>
  <cp:lastPrinted>2014-01-08T19:00:00Z</cp:lastPrinted>
  <dcterms:created xsi:type="dcterms:W3CDTF">2015-05-20T07:54:00Z</dcterms:created>
  <dcterms:modified xsi:type="dcterms:W3CDTF">2015-06-03T06:06:00Z</dcterms:modified>
</cp:coreProperties>
</file>